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47F67" w14:textId="6B2AA154" w:rsidR="00876165" w:rsidRDefault="00876165" w:rsidP="00876165">
      <w:pPr>
        <w:jc w:val="center"/>
        <w:rPr>
          <w:rFonts w:ascii="Times New Roman" w:hAnsi="Times New Roman" w:cs="Times New Roman"/>
          <w:b/>
          <w:bCs/>
          <w:sz w:val="24"/>
          <w:szCs w:val="24"/>
        </w:rPr>
      </w:pPr>
      <w:bookmarkStart w:id="0" w:name="_GoBack"/>
      <w:r w:rsidRPr="00876165">
        <w:rPr>
          <w:rFonts w:ascii="Times New Roman" w:hAnsi="Times New Roman" w:cs="Times New Roman"/>
          <w:b/>
          <w:bCs/>
          <w:sz w:val="24"/>
          <w:szCs w:val="24"/>
        </w:rPr>
        <w:t>Synthesizing OBDDs - A relational mu</w:t>
      </w:r>
      <w:r w:rsidRPr="00876165">
        <w:rPr>
          <w:rFonts w:ascii="Times New Roman" w:hAnsi="Times New Roman" w:cs="Times New Roman"/>
          <w:b/>
          <w:bCs/>
          <w:sz w:val="24"/>
          <w:szCs w:val="24"/>
        </w:rPr>
        <w:t>-</w:t>
      </w:r>
      <w:r w:rsidRPr="00876165">
        <w:rPr>
          <w:rFonts w:ascii="Times New Roman" w:hAnsi="Times New Roman" w:cs="Times New Roman"/>
          <w:b/>
          <w:bCs/>
          <w:sz w:val="24"/>
          <w:szCs w:val="24"/>
        </w:rPr>
        <w:t>calculus</w:t>
      </w:r>
    </w:p>
    <w:bookmarkEnd w:id="0"/>
    <w:p w14:paraId="5D7C0BED" w14:textId="7AE2590A" w:rsidR="00876165" w:rsidRPr="00876165" w:rsidRDefault="00876165" w:rsidP="00876165">
      <w:pPr>
        <w:rPr>
          <w:rFonts w:ascii="Times New Roman" w:hAnsi="Times New Roman" w:cs="Times New Roman"/>
          <w:b/>
          <w:bCs/>
          <w:sz w:val="24"/>
          <w:szCs w:val="24"/>
        </w:rPr>
      </w:pPr>
      <w:r w:rsidRPr="00876165">
        <w:rPr>
          <w:rFonts w:ascii="Times New Roman" w:hAnsi="Times New Roman" w:cs="Times New Roman"/>
          <w:b/>
          <w:bCs/>
          <w:sz w:val="24"/>
          <w:szCs w:val="24"/>
        </w:rPr>
        <w:t>Synthesizing OBDDs</w:t>
      </w:r>
    </w:p>
    <w:p w14:paraId="0A2041D1" w14:textId="10098FCD" w:rsidR="00876165" w:rsidRPr="00876165" w:rsidRDefault="00876165">
      <w:pPr>
        <w:rPr>
          <w:rFonts w:ascii="Times New Roman" w:hAnsi="Times New Roman" w:cs="Times New Roman"/>
          <w:sz w:val="24"/>
          <w:szCs w:val="24"/>
        </w:rPr>
      </w:pPr>
      <w:r w:rsidRPr="00876165">
        <w:rPr>
          <w:rFonts w:ascii="Times New Roman" w:hAnsi="Times New Roman" w:cs="Times New Roman"/>
          <w:sz w:val="24"/>
          <w:szCs w:val="24"/>
        </w:rPr>
        <w:t>The method used for producing an OBDD for the transition relation was to compute first the truth table and then an OBDD which might not be in its fully reduced form; hence the need for a final call to</w:t>
      </w:r>
      <w:r w:rsidRPr="00876165">
        <w:rPr>
          <w:rFonts w:ascii="Times New Roman" w:hAnsi="Times New Roman" w:cs="Times New Roman"/>
          <w:sz w:val="24"/>
          <w:szCs w:val="24"/>
        </w:rPr>
        <w:t xml:space="preserve"> </w:t>
      </w:r>
      <w:r w:rsidRPr="00876165">
        <w:rPr>
          <w:rFonts w:ascii="Times New Roman" w:hAnsi="Times New Roman" w:cs="Times New Roman"/>
          <w:sz w:val="24"/>
          <w:szCs w:val="24"/>
        </w:rPr>
        <w:t xml:space="preserve">the reduce function. However, this procedure would be unacceptable if applied to realistically sized systems with a large number of variables, for the truth table’s size is exponential in the number of </w:t>
      </w:r>
      <w:proofErr w:type="spellStart"/>
      <w:r w:rsidRPr="00876165">
        <w:rPr>
          <w:rFonts w:ascii="Times New Roman" w:hAnsi="Times New Roman" w:cs="Times New Roman"/>
          <w:sz w:val="24"/>
          <w:szCs w:val="24"/>
        </w:rPr>
        <w:t>boolean</w:t>
      </w:r>
      <w:proofErr w:type="spellEnd"/>
      <w:r w:rsidRPr="00876165">
        <w:rPr>
          <w:rFonts w:ascii="Times New Roman" w:hAnsi="Times New Roman" w:cs="Times New Roman"/>
          <w:sz w:val="24"/>
          <w:szCs w:val="24"/>
        </w:rPr>
        <w:t xml:space="preserve"> variables. The key idea and attraction of applying OBDDs to finite systems is therefore to take a system description in a language such as SMV and to </w:t>
      </w:r>
      <w:proofErr w:type="spellStart"/>
      <w:r w:rsidRPr="00876165">
        <w:rPr>
          <w:rFonts w:ascii="Times New Roman" w:hAnsi="Times New Roman" w:cs="Times New Roman"/>
          <w:sz w:val="24"/>
          <w:szCs w:val="24"/>
        </w:rPr>
        <w:t>synthesise</w:t>
      </w:r>
      <w:proofErr w:type="spellEnd"/>
      <w:r w:rsidRPr="00876165">
        <w:rPr>
          <w:rFonts w:ascii="Times New Roman" w:hAnsi="Times New Roman" w:cs="Times New Roman"/>
          <w:sz w:val="24"/>
          <w:szCs w:val="24"/>
        </w:rPr>
        <w:t xml:space="preserve"> the OBDD directly, without having to go via intermediate representations (such as binary decision trees or truth tables) which are exponential in size.</w:t>
      </w:r>
    </w:p>
    <w:p w14:paraId="59DE69F6" w14:textId="77EA339E" w:rsidR="00876165" w:rsidRPr="00876165" w:rsidRDefault="00876165">
      <w:pPr>
        <w:rPr>
          <w:rFonts w:ascii="Times New Roman" w:hAnsi="Times New Roman" w:cs="Times New Roman"/>
          <w:sz w:val="24"/>
          <w:szCs w:val="24"/>
        </w:rPr>
      </w:pPr>
      <w:r w:rsidRPr="00876165">
        <w:rPr>
          <w:rFonts w:ascii="Times New Roman" w:hAnsi="Times New Roman" w:cs="Times New Roman"/>
          <w:sz w:val="24"/>
          <w:szCs w:val="24"/>
        </w:rPr>
        <w:t xml:space="preserve">SMV allows us to define the next value of a variable in terms of the current values of variables. This can be compiled into a set of </w:t>
      </w:r>
      <w:proofErr w:type="spellStart"/>
      <w:r w:rsidRPr="00876165">
        <w:rPr>
          <w:rFonts w:ascii="Times New Roman" w:hAnsi="Times New Roman" w:cs="Times New Roman"/>
          <w:sz w:val="24"/>
          <w:szCs w:val="24"/>
        </w:rPr>
        <w:t>boolean</w:t>
      </w:r>
      <w:proofErr w:type="spellEnd"/>
      <w:r w:rsidRPr="00876165">
        <w:rPr>
          <w:rFonts w:ascii="Times New Roman" w:hAnsi="Times New Roman" w:cs="Times New Roman"/>
          <w:sz w:val="24"/>
          <w:szCs w:val="24"/>
        </w:rPr>
        <w:t xml:space="preserve"> functions fi, one for each variable xi, which define the next value of xi in terms of the current values of all the variables.</w:t>
      </w:r>
    </w:p>
    <w:p w14:paraId="5D60A61E" w14:textId="04030062" w:rsidR="00876165" w:rsidRPr="00876165" w:rsidRDefault="00876165">
      <w:pPr>
        <w:rPr>
          <w:rFonts w:ascii="Times New Roman" w:hAnsi="Times New Roman" w:cs="Times New Roman"/>
          <w:sz w:val="24"/>
          <w:szCs w:val="24"/>
        </w:rPr>
      </w:pPr>
      <w:r w:rsidRPr="00876165">
        <w:rPr>
          <w:rFonts w:ascii="Times New Roman" w:hAnsi="Times New Roman" w:cs="Times New Roman"/>
          <w:sz w:val="24"/>
          <w:szCs w:val="24"/>
        </w:rPr>
        <w:t xml:space="preserve">Modelling sequential circuits </w:t>
      </w:r>
      <w:proofErr w:type="gramStart"/>
      <w:r w:rsidRPr="00876165">
        <w:rPr>
          <w:rFonts w:ascii="Times New Roman" w:hAnsi="Times New Roman" w:cs="Times New Roman"/>
          <w:sz w:val="24"/>
          <w:szCs w:val="24"/>
        </w:rPr>
        <w:t>As</w:t>
      </w:r>
      <w:proofErr w:type="gramEnd"/>
      <w:r w:rsidRPr="00876165">
        <w:rPr>
          <w:rFonts w:ascii="Times New Roman" w:hAnsi="Times New Roman" w:cs="Times New Roman"/>
          <w:sz w:val="24"/>
          <w:szCs w:val="24"/>
        </w:rPr>
        <w:t xml:space="preserve"> a further application of OBDDs to verification, we show how OBDDs representing circuits may be </w:t>
      </w:r>
      <w:proofErr w:type="spellStart"/>
      <w:r w:rsidRPr="00876165">
        <w:rPr>
          <w:rFonts w:ascii="Times New Roman" w:hAnsi="Times New Roman" w:cs="Times New Roman"/>
          <w:sz w:val="24"/>
          <w:szCs w:val="24"/>
        </w:rPr>
        <w:t>synthesised</w:t>
      </w:r>
      <w:proofErr w:type="spellEnd"/>
      <w:r w:rsidRPr="00876165">
        <w:rPr>
          <w:rFonts w:ascii="Times New Roman" w:hAnsi="Times New Roman" w:cs="Times New Roman"/>
          <w:sz w:val="24"/>
          <w:szCs w:val="24"/>
        </w:rPr>
        <w:t>.</w:t>
      </w:r>
    </w:p>
    <w:p w14:paraId="023274EA" w14:textId="4F1ECD5F" w:rsidR="00876165" w:rsidRPr="00876165" w:rsidRDefault="00876165">
      <w:pPr>
        <w:rPr>
          <w:rFonts w:ascii="Times New Roman" w:hAnsi="Times New Roman" w:cs="Times New Roman"/>
          <w:sz w:val="24"/>
          <w:szCs w:val="24"/>
        </w:rPr>
      </w:pPr>
      <w:r w:rsidRPr="00876165">
        <w:rPr>
          <w:rFonts w:ascii="Times New Roman" w:hAnsi="Times New Roman" w:cs="Times New Roman"/>
          <w:sz w:val="24"/>
          <w:szCs w:val="24"/>
        </w:rPr>
        <w:t>Synchronous circuits. Suppose that we have a design of a sequential circuit</w:t>
      </w:r>
      <w:r w:rsidRPr="00876165">
        <w:rPr>
          <w:rFonts w:ascii="Times New Roman" w:hAnsi="Times New Roman" w:cs="Times New Roman"/>
          <w:sz w:val="24"/>
          <w:szCs w:val="24"/>
        </w:rPr>
        <w:t xml:space="preserve">. </w:t>
      </w:r>
      <w:r w:rsidRPr="00876165">
        <w:rPr>
          <w:rFonts w:ascii="Times New Roman" w:hAnsi="Times New Roman" w:cs="Times New Roman"/>
          <w:sz w:val="24"/>
          <w:szCs w:val="24"/>
        </w:rPr>
        <w:t>This is a synchronous circuit (meaning that</w:t>
      </w:r>
      <w:r w:rsidRPr="00876165">
        <w:rPr>
          <w:rFonts w:ascii="Times New Roman" w:hAnsi="Times New Roman" w:cs="Times New Roman"/>
          <w:sz w:val="24"/>
          <w:szCs w:val="24"/>
        </w:rPr>
        <w:t xml:space="preserve"> </w:t>
      </w:r>
      <w:r w:rsidRPr="00876165">
        <w:rPr>
          <w:rFonts w:ascii="Times New Roman" w:hAnsi="Times New Roman" w:cs="Times New Roman"/>
          <w:sz w:val="24"/>
          <w:szCs w:val="24"/>
        </w:rPr>
        <w:t>all the state variables are updated synchronously in parallel) whose functionality can be described by saying what the values of the registers x1 and x2 in the next state of the circuit are.</w:t>
      </w:r>
    </w:p>
    <w:p w14:paraId="20A31E02" w14:textId="18F13A0C" w:rsidR="00876165" w:rsidRPr="00876165" w:rsidRDefault="00876165" w:rsidP="00876165">
      <w:pPr>
        <w:jc w:val="center"/>
        <w:rPr>
          <w:rFonts w:ascii="Times New Roman" w:hAnsi="Times New Roman" w:cs="Times New Roman"/>
          <w:sz w:val="24"/>
          <w:szCs w:val="24"/>
        </w:rPr>
      </w:pPr>
      <w:r w:rsidRPr="00876165">
        <w:rPr>
          <w:rFonts w:ascii="Times New Roman" w:hAnsi="Times New Roman" w:cs="Times New Roman"/>
          <w:noProof/>
          <w:sz w:val="24"/>
          <w:szCs w:val="24"/>
        </w:rPr>
        <w:drawing>
          <wp:inline distT="0" distB="0" distL="0" distR="0" wp14:anchorId="5A50DB11" wp14:editId="379728FF">
            <wp:extent cx="3609975" cy="20193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609975" cy="2019300"/>
                    </a:xfrm>
                    <a:prstGeom prst="rect">
                      <a:avLst/>
                    </a:prstGeom>
                    <a:noFill/>
                    <a:ln>
                      <a:noFill/>
                    </a:ln>
                  </pic:spPr>
                </pic:pic>
              </a:graphicData>
            </a:graphic>
          </wp:inline>
        </w:drawing>
      </w:r>
    </w:p>
    <w:p w14:paraId="794C9774" w14:textId="7BEC465F" w:rsidR="00876165" w:rsidRPr="00876165" w:rsidRDefault="00876165" w:rsidP="00876165">
      <w:pPr>
        <w:jc w:val="center"/>
        <w:rPr>
          <w:rFonts w:ascii="Times New Roman" w:hAnsi="Times New Roman" w:cs="Times New Roman"/>
          <w:b/>
          <w:bCs/>
          <w:sz w:val="24"/>
          <w:szCs w:val="24"/>
        </w:rPr>
      </w:pPr>
      <w:r w:rsidRPr="00876165">
        <w:rPr>
          <w:rFonts w:ascii="Times New Roman" w:hAnsi="Times New Roman" w:cs="Times New Roman"/>
          <w:b/>
          <w:bCs/>
          <w:sz w:val="24"/>
          <w:szCs w:val="24"/>
        </w:rPr>
        <w:t>A simple synchronous circuit with two registers.</w:t>
      </w:r>
    </w:p>
    <w:p w14:paraId="4963F9DE" w14:textId="0DC2EBE7" w:rsidR="00876165" w:rsidRPr="00876165" w:rsidRDefault="00876165">
      <w:pPr>
        <w:rPr>
          <w:rFonts w:ascii="Times New Roman" w:hAnsi="Times New Roman" w:cs="Times New Roman"/>
          <w:b/>
          <w:bCs/>
          <w:sz w:val="24"/>
          <w:szCs w:val="24"/>
        </w:rPr>
      </w:pPr>
    </w:p>
    <w:p w14:paraId="09E0B0FF" w14:textId="0BF2E355" w:rsidR="00876165" w:rsidRPr="00876165" w:rsidRDefault="00876165">
      <w:pPr>
        <w:rPr>
          <w:rFonts w:ascii="Times New Roman" w:hAnsi="Times New Roman" w:cs="Times New Roman"/>
          <w:sz w:val="24"/>
          <w:szCs w:val="24"/>
        </w:rPr>
      </w:pPr>
    </w:p>
    <w:p w14:paraId="0007EC4E" w14:textId="4B011732" w:rsidR="00876165" w:rsidRPr="00876165" w:rsidRDefault="00876165">
      <w:pPr>
        <w:rPr>
          <w:rFonts w:ascii="Times New Roman" w:hAnsi="Times New Roman" w:cs="Times New Roman"/>
          <w:sz w:val="24"/>
          <w:szCs w:val="24"/>
        </w:rPr>
      </w:pPr>
    </w:p>
    <w:p w14:paraId="03E3AF1D" w14:textId="50C19365" w:rsidR="00876165" w:rsidRPr="00876165" w:rsidRDefault="00876165">
      <w:pPr>
        <w:rPr>
          <w:rFonts w:ascii="Times New Roman" w:hAnsi="Times New Roman" w:cs="Times New Roman"/>
          <w:sz w:val="24"/>
          <w:szCs w:val="24"/>
        </w:rPr>
      </w:pPr>
    </w:p>
    <w:p w14:paraId="03DBF336" w14:textId="77777777" w:rsidR="00876165" w:rsidRDefault="00876165">
      <w:pPr>
        <w:rPr>
          <w:rFonts w:ascii="Times New Roman" w:hAnsi="Times New Roman" w:cs="Times New Roman"/>
          <w:sz w:val="24"/>
          <w:szCs w:val="24"/>
        </w:rPr>
      </w:pPr>
    </w:p>
    <w:p w14:paraId="7845BB7A" w14:textId="6ECB2F21" w:rsidR="00876165" w:rsidRPr="00876165" w:rsidRDefault="00876165">
      <w:pPr>
        <w:rPr>
          <w:rFonts w:ascii="Times New Roman" w:hAnsi="Times New Roman" w:cs="Times New Roman"/>
          <w:b/>
          <w:bCs/>
          <w:sz w:val="24"/>
          <w:szCs w:val="24"/>
        </w:rPr>
      </w:pPr>
      <w:r w:rsidRPr="00876165">
        <w:rPr>
          <w:rFonts w:ascii="Times New Roman" w:hAnsi="Times New Roman" w:cs="Times New Roman"/>
          <w:b/>
          <w:bCs/>
          <w:sz w:val="24"/>
          <w:szCs w:val="24"/>
        </w:rPr>
        <w:lastRenderedPageBreak/>
        <w:t>A relational mu-calculus</w:t>
      </w:r>
    </w:p>
    <w:p w14:paraId="3594D3A2" w14:textId="43BD7CBD" w:rsidR="00876165" w:rsidRPr="00876165" w:rsidRDefault="00876165">
      <w:pPr>
        <w:rPr>
          <w:rFonts w:ascii="Times New Roman" w:hAnsi="Times New Roman" w:cs="Times New Roman"/>
          <w:sz w:val="24"/>
          <w:szCs w:val="24"/>
        </w:rPr>
      </w:pPr>
      <w:r w:rsidRPr="00876165">
        <w:rPr>
          <w:rFonts w:ascii="Times New Roman" w:hAnsi="Times New Roman" w:cs="Times New Roman"/>
          <w:sz w:val="24"/>
          <w:szCs w:val="24"/>
        </w:rPr>
        <w:t xml:space="preserve">that evaluating the set of states satisfying a CTL formula in a model may involve the computation of a fixed point of an operator. For example, [[EF φ]] is the least fixed point of the operator </w:t>
      </w:r>
      <w:proofErr w:type="gramStart"/>
      <w:r w:rsidRPr="00876165">
        <w:rPr>
          <w:rFonts w:ascii="Times New Roman" w:hAnsi="Times New Roman" w:cs="Times New Roman"/>
          <w:sz w:val="24"/>
          <w:szCs w:val="24"/>
        </w:rPr>
        <w:t>F :</w:t>
      </w:r>
      <w:proofErr w:type="gramEnd"/>
      <w:r w:rsidRPr="00876165">
        <w:rPr>
          <w:rFonts w:ascii="Times New Roman" w:hAnsi="Times New Roman" w:cs="Times New Roman"/>
          <w:sz w:val="24"/>
          <w:szCs w:val="24"/>
        </w:rPr>
        <w:t xml:space="preserve"> P(S) → P(S) given by F(X) = [[φ]] </w:t>
      </w:r>
      <w:r w:rsidRPr="00876165">
        <w:rPr>
          <w:rFonts w:ascii="Cambria Math" w:hAnsi="Cambria Math" w:cs="Cambria Math"/>
          <w:sz w:val="24"/>
          <w:szCs w:val="24"/>
        </w:rPr>
        <w:t>∪</w:t>
      </w:r>
      <w:r w:rsidRPr="00876165">
        <w:rPr>
          <w:rFonts w:ascii="Times New Roman" w:hAnsi="Times New Roman" w:cs="Times New Roman"/>
          <w:sz w:val="24"/>
          <w:szCs w:val="24"/>
        </w:rPr>
        <w:t xml:space="preserve"> pre</w:t>
      </w:r>
      <w:r w:rsidRPr="00876165">
        <w:rPr>
          <w:rFonts w:ascii="Cambria Math" w:hAnsi="Cambria Math" w:cs="Cambria Math"/>
          <w:sz w:val="24"/>
          <w:szCs w:val="24"/>
        </w:rPr>
        <w:t>∃</w:t>
      </w:r>
      <w:r w:rsidRPr="00876165">
        <w:rPr>
          <w:rFonts w:ascii="Times New Roman" w:hAnsi="Times New Roman" w:cs="Times New Roman"/>
          <w:sz w:val="24"/>
          <w:szCs w:val="24"/>
        </w:rPr>
        <w:t>(X).</w:t>
      </w:r>
    </w:p>
    <w:p w14:paraId="57673D5E" w14:textId="4E6522B4" w:rsidR="00876165" w:rsidRPr="00876165" w:rsidRDefault="00876165">
      <w:pPr>
        <w:rPr>
          <w:rFonts w:ascii="Times New Roman" w:hAnsi="Times New Roman" w:cs="Times New Roman"/>
          <w:sz w:val="24"/>
          <w:szCs w:val="24"/>
        </w:rPr>
      </w:pPr>
      <w:r w:rsidRPr="00876165">
        <w:rPr>
          <w:rFonts w:ascii="Times New Roman" w:hAnsi="Times New Roman" w:cs="Times New Roman"/>
          <w:sz w:val="24"/>
          <w:szCs w:val="24"/>
        </w:rPr>
        <w:t xml:space="preserve">we introduce a syntax for referring to fixed points in the context of </w:t>
      </w:r>
      <w:proofErr w:type="spellStart"/>
      <w:r w:rsidRPr="00876165">
        <w:rPr>
          <w:rFonts w:ascii="Times New Roman" w:hAnsi="Times New Roman" w:cs="Times New Roman"/>
          <w:sz w:val="24"/>
          <w:szCs w:val="24"/>
        </w:rPr>
        <w:t>boolean</w:t>
      </w:r>
      <w:proofErr w:type="spellEnd"/>
      <w:r w:rsidRPr="00876165">
        <w:rPr>
          <w:rFonts w:ascii="Times New Roman" w:hAnsi="Times New Roman" w:cs="Times New Roman"/>
          <w:sz w:val="24"/>
          <w:szCs w:val="24"/>
        </w:rPr>
        <w:t xml:space="preserve"> formulas. Fixed-point invariants frequently occur in all sorts of applications</w:t>
      </w:r>
      <w:r w:rsidRPr="00876165">
        <w:rPr>
          <w:rFonts w:ascii="Times New Roman" w:hAnsi="Times New Roman" w:cs="Times New Roman"/>
          <w:sz w:val="24"/>
          <w:szCs w:val="24"/>
        </w:rPr>
        <w:t xml:space="preserve">. </w:t>
      </w:r>
      <w:proofErr w:type="gramStart"/>
      <w:r w:rsidRPr="00876165">
        <w:rPr>
          <w:rFonts w:ascii="Times New Roman" w:hAnsi="Times New Roman" w:cs="Times New Roman"/>
          <w:sz w:val="24"/>
          <w:szCs w:val="24"/>
        </w:rPr>
        <w:t>so</w:t>
      </w:r>
      <w:proofErr w:type="gramEnd"/>
      <w:r w:rsidRPr="00876165">
        <w:rPr>
          <w:rFonts w:ascii="Times New Roman" w:hAnsi="Times New Roman" w:cs="Times New Roman"/>
          <w:sz w:val="24"/>
          <w:szCs w:val="24"/>
        </w:rPr>
        <w:t xml:space="preserve"> it makes sense to have an intermediate language for expressing such invariants syntactically. This language also provides a formalism for describing interactions and dependences of such invariants. We will see shortly that symbolic model checking in the presence of simple fairness constraints exhibits such more complex relationships between invariants.</w:t>
      </w:r>
    </w:p>
    <w:sectPr w:rsidR="00876165" w:rsidRPr="008761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Latha">
    <w:altName w:val="Latha"/>
    <w:panose1 w:val="02000400000000000000"/>
    <w:charset w:val="00"/>
    <w:family w:val="swiss"/>
    <w:pitch w:val="variable"/>
    <w:sig w:usb0="001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165"/>
    <w:rsid w:val="00876165"/>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E0FC"/>
  <w15:chartTrackingRefBased/>
  <w15:docId w15:val="{D836C1F0-91DF-4198-8A51-3923BB0AB6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cs="Lath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350</Words>
  <Characters>2000</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Nandhini Baskar</dc:creator>
  <cp:keywords/>
  <dc:description/>
  <cp:lastModifiedBy>Nandhini Baskar</cp:lastModifiedBy>
  <cp:revision>1</cp:revision>
  <dcterms:created xsi:type="dcterms:W3CDTF">2023-10-26T15:16:00Z</dcterms:created>
  <dcterms:modified xsi:type="dcterms:W3CDTF">2023-10-26T15:24:00Z</dcterms:modified>
</cp:coreProperties>
</file>